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A9" w:rsidRPr="00E32DA9" w:rsidRDefault="00E32DA9" w:rsidP="00214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ДОГОВОР № [</w:t>
      </w:r>
      <w:proofErr w:type="spellStart"/>
      <w:r w:rsidRPr="00E32DA9">
        <w:rPr>
          <w:rFonts w:ascii="Times New Roman" w:hAnsi="Times New Roman" w:cs="Times New Roman"/>
        </w:rPr>
        <w:t>номердок</w:t>
      </w:r>
      <w:proofErr w:type="spellEnd"/>
      <w:r w:rsidRPr="00E32DA9">
        <w:rPr>
          <w:rFonts w:ascii="Times New Roman" w:hAnsi="Times New Roman" w:cs="Times New Roman"/>
        </w:rPr>
        <w:t>]</w:t>
      </w:r>
    </w:p>
    <w:p w:rsidR="00E32DA9" w:rsidRPr="00E32DA9" w:rsidRDefault="00E32DA9" w:rsidP="00214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транспортной экспедиции</w:t>
      </w:r>
    </w:p>
    <w:p w:rsidR="00E32DA9" w:rsidRPr="00E32DA9" w:rsidRDefault="00E32DA9" w:rsidP="00214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г. Екатеринбург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="00214D82">
        <w:rPr>
          <w:rFonts w:ascii="Times New Roman" w:hAnsi="Times New Roman" w:cs="Times New Roman"/>
        </w:rPr>
        <w:t xml:space="preserve">     </w:t>
      </w:r>
      <w:r w:rsidRPr="00E32DA9">
        <w:rPr>
          <w:rFonts w:ascii="Times New Roman" w:hAnsi="Times New Roman" w:cs="Times New Roman"/>
        </w:rPr>
        <w:tab/>
      </w:r>
      <w:proofErr w:type="spellStart"/>
      <w:r w:rsidRPr="00E32DA9">
        <w:rPr>
          <w:rFonts w:ascii="Times New Roman" w:hAnsi="Times New Roman" w:cs="Times New Roman"/>
        </w:rPr>
        <w:t>датадок</w:t>
      </w:r>
      <w:proofErr w:type="spellEnd"/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     </w:t>
      </w:r>
      <w:proofErr w:type="gramStart"/>
      <w:r w:rsidRPr="00E32DA9">
        <w:rPr>
          <w:rFonts w:ascii="Times New Roman" w:hAnsi="Times New Roman" w:cs="Times New Roman"/>
        </w:rPr>
        <w:t>ООО ТЭК "</w:t>
      </w:r>
      <w:proofErr w:type="spellStart"/>
      <w:r w:rsidRPr="00E32DA9">
        <w:rPr>
          <w:rFonts w:ascii="Times New Roman" w:hAnsi="Times New Roman" w:cs="Times New Roman"/>
        </w:rPr>
        <w:t>Инфотранс</w:t>
      </w:r>
      <w:proofErr w:type="spellEnd"/>
      <w:r w:rsidRPr="00E32DA9">
        <w:rPr>
          <w:rFonts w:ascii="Times New Roman" w:hAnsi="Times New Roman" w:cs="Times New Roman"/>
        </w:rPr>
        <w:t>", именуемое в дальнейшем "Заказчик", в лице директора Исаковой Елены Александровны, действующей на основании Устава, с одной стороны, и  [Экспедитор], именуемое в дальнейшем "Перевозчик", в лице [</w:t>
      </w:r>
      <w:proofErr w:type="spellStart"/>
      <w:r w:rsidRPr="00E32DA9">
        <w:rPr>
          <w:rFonts w:ascii="Times New Roman" w:hAnsi="Times New Roman" w:cs="Times New Roman"/>
        </w:rPr>
        <w:t>влице</w:t>
      </w:r>
      <w:proofErr w:type="spellEnd"/>
      <w:r w:rsidRPr="00E32DA9">
        <w:rPr>
          <w:rFonts w:ascii="Times New Roman" w:hAnsi="Times New Roman" w:cs="Times New Roman"/>
        </w:rPr>
        <w:t>], действующего на основании [основание], с другой стороны (при совместном упоминании - Стороны), заключили настоящий Договор о нижеследующем: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proofErr w:type="gramEnd"/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 ПРЕДМЕТ ДОГОВОРА. ОБЯЗАННОСТИ СТОРОН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1.1. </w:t>
      </w:r>
      <w:proofErr w:type="gramStart"/>
      <w:r w:rsidRPr="00E32DA9">
        <w:rPr>
          <w:rFonts w:ascii="Times New Roman" w:hAnsi="Times New Roman" w:cs="Times New Roman"/>
        </w:rPr>
        <w:t>Перевозчик обязуется своими либо привлеченными силами осуществить перевозку (доставку) товара, определенного в заявке Заказчика, а так же выполнять другие обязанности, связанные с перевозкой (контроль погрузочно-разгрузочных работ, крепление груза, размещение груза на транспортном средстве, контроль безопасности дорожного движения, выполнение указаний Заказчика, грузоотправителя, связанных с перевозкой либо характеристиками груза, и прочие обязанности, вытекающие из характера конкретной перевозки, заявки, вида груза).                                                                                                                                                                                        1.1.2.</w:t>
      </w:r>
      <w:proofErr w:type="gramEnd"/>
      <w:r w:rsidRPr="00E32DA9">
        <w:rPr>
          <w:rFonts w:ascii="Times New Roman" w:hAnsi="Times New Roman" w:cs="Times New Roman"/>
        </w:rPr>
        <w:t xml:space="preserve"> Все убытки (штрафы весового контроля и иные финансовые потери), связанные с неправильным распределением груза по осям ТС, ложатся на Перевозчика и возмещению не подлежат.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1.2. При изменении грузоотправителя либо грузополучателя, маршрута (переадресации), географических показателей, наименования, количества, стоимости и иных характеристик груза </w:t>
      </w:r>
      <w:proofErr w:type="spellStart"/>
      <w:r w:rsidRPr="00E32DA9">
        <w:rPr>
          <w:rFonts w:ascii="Times New Roman" w:hAnsi="Times New Roman" w:cs="Times New Roman"/>
        </w:rPr>
        <w:t>и\или</w:t>
      </w:r>
      <w:proofErr w:type="spellEnd"/>
      <w:r w:rsidRPr="00E32DA9">
        <w:rPr>
          <w:rFonts w:ascii="Times New Roman" w:hAnsi="Times New Roman" w:cs="Times New Roman"/>
        </w:rPr>
        <w:t xml:space="preserve"> способа перевозки, сведений по транспортной накладной Перевозчик обязан письменно согласовать с Заказчиком все вышеуказанные изменения. При изменении маршрута (переадресации) перерасчет стоимости за перевозку производится путем пересчета пройденного километража на основании информации, полученной на сайте </w:t>
      </w:r>
      <w:proofErr w:type="spellStart"/>
      <w:r w:rsidRPr="00E32DA9">
        <w:rPr>
          <w:rFonts w:ascii="Times New Roman" w:hAnsi="Times New Roman" w:cs="Times New Roman"/>
        </w:rPr>
        <w:t>ati.su</w:t>
      </w:r>
      <w:proofErr w:type="spellEnd"/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Выбор маршрута производится с учетом мнения Заказчика. Перевозчик не вправе выбирать или изменять согласованный вид транспорта и маршрут перевозки без согласия Заказчика.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Перевозчик также не имеет права без письменного согласия Заказчика осуществлять передачу и выгрузку груза на ответственное хранение либо разгрузку автотранспорта по адресу, не указанному в заявке на перевозку либо в товарно-транспортной накладной. В противном случае груз считается утраченным, и Перевозчик обязан возместить причиненный своими действиями ущерб Заказчику.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1.3. Организовать прием </w:t>
      </w:r>
      <w:proofErr w:type="gramStart"/>
      <w:r w:rsidRPr="00E32DA9">
        <w:rPr>
          <w:rFonts w:ascii="Times New Roman" w:hAnsi="Times New Roman" w:cs="Times New Roman"/>
        </w:rPr>
        <w:t>груза Заказчика</w:t>
      </w:r>
      <w:proofErr w:type="gramEnd"/>
      <w:r w:rsidRPr="00E32DA9">
        <w:rPr>
          <w:rFonts w:ascii="Times New Roman" w:hAnsi="Times New Roman" w:cs="Times New Roman"/>
        </w:rPr>
        <w:t xml:space="preserve"> (клиентов Заказчика) непосредственно от него или грузоотправителя. Прием груза осуществляется по количеству мест. При этом по факту приема груза представителю Перевозчика (водителю) выдаются отгрузочные документы: товарно-транспортная накладная либо транспортная накладная, отгрузочная (комплектовочная) ведомость. Подпись представителя перевозчика (водителя) в указанной накладной является надлежащим доказательством приема груза к перевозке.                                         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1.4. Осуществить в соответствии с заявкой Заказчика доставку груза. Заявка подается Перевозчику не менее</w:t>
      </w:r>
      <w:proofErr w:type="gramStart"/>
      <w:r w:rsidRPr="00E32DA9">
        <w:rPr>
          <w:rFonts w:ascii="Times New Roman" w:hAnsi="Times New Roman" w:cs="Times New Roman"/>
        </w:rPr>
        <w:t>,</w:t>
      </w:r>
      <w:proofErr w:type="gramEnd"/>
      <w:r w:rsidRPr="00E32DA9">
        <w:rPr>
          <w:rFonts w:ascii="Times New Roman" w:hAnsi="Times New Roman" w:cs="Times New Roman"/>
        </w:rPr>
        <w:t xml:space="preserve"> чем за 12 часа до начала приема груза к перевозке.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1.5. Сообщать Заказчику по его запросу необходимую информацию о продвижении транспортных средств и состоянии груза.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1.6. Представитель Перевозчика (водитель) обязан обеспечить возможность связаться с ним посредством телефонной связи в любое время суток.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1.7. Перевозчик не вправе отступать от указаний Заказчика.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1.8. Обеспечивать подачу технически исправного и пригодного для перевозки </w:t>
      </w:r>
      <w:proofErr w:type="gramStart"/>
      <w:r w:rsidRPr="00E32DA9">
        <w:rPr>
          <w:rFonts w:ascii="Times New Roman" w:hAnsi="Times New Roman" w:cs="Times New Roman"/>
        </w:rPr>
        <w:t>груза Заказчика</w:t>
      </w:r>
      <w:proofErr w:type="gramEnd"/>
      <w:r w:rsidRPr="00E32DA9">
        <w:rPr>
          <w:rFonts w:ascii="Times New Roman" w:hAnsi="Times New Roman" w:cs="Times New Roman"/>
        </w:rPr>
        <w:t xml:space="preserve"> транспортного средства (далее ТС) под погрузку по указанному в заявке адресу и в оговоренные сроки.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1.9. В случае предоставления Перевозчиком транспортного средства, непригодного для перевозки </w:t>
      </w:r>
      <w:proofErr w:type="gramStart"/>
      <w:r w:rsidRPr="00E32DA9">
        <w:rPr>
          <w:rFonts w:ascii="Times New Roman" w:hAnsi="Times New Roman" w:cs="Times New Roman"/>
        </w:rPr>
        <w:t>груза Заказчика</w:t>
      </w:r>
      <w:proofErr w:type="gramEnd"/>
      <w:r w:rsidRPr="00E32DA9">
        <w:rPr>
          <w:rFonts w:ascii="Times New Roman" w:hAnsi="Times New Roman" w:cs="Times New Roman"/>
        </w:rPr>
        <w:t xml:space="preserve"> (либо клиентов Заказчика), сотрудник Перевозчика, по возможности, производит устранение недостатков, препятствующих перевозке груза. В случае невозможности устранения недостатков на месте Перевозчик в кратчайшие сроки осуществляет замену транспортного средства. Заказчик вправе отказаться без несения материальной ответственности от поданного транспортного средства, если параметры поданного под погрузку транспортного средства не подходят для перевозки груза </w:t>
      </w:r>
      <w:proofErr w:type="spellStart"/>
      <w:r w:rsidRPr="00E32DA9">
        <w:rPr>
          <w:rFonts w:ascii="Times New Roman" w:hAnsi="Times New Roman" w:cs="Times New Roman"/>
        </w:rPr>
        <w:t>и\или</w:t>
      </w:r>
      <w:proofErr w:type="spellEnd"/>
      <w:r w:rsidRPr="00E32DA9">
        <w:rPr>
          <w:rFonts w:ascii="Times New Roman" w:hAnsi="Times New Roman" w:cs="Times New Roman"/>
        </w:rPr>
        <w:t xml:space="preserve"> отличаются от параметров, указанных в Заявке и не позволяют произвести перевозку груза.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1.10. В случае невозможности подачи транспортного средства, наступившей вследствие действия непредвиденных обстоятельств, Перевозчик обязан проинформировать об этом Заказчика и предоставить без дополнительной оплаты иное транспортного средство под погрузку.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1.11. При задержке погрузки/выгрузки по вине Заказчика либо Перевозчика  погрузка/выгрузка переносится на следующие сутки с оплатой виновной Стороной штрафа в размере 1500 (одна тысяча пятьсот) рублей за каждые сутки простоя.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1.12. Перевозчик обязан осуществлять контроль технических норм загрузки транспортного средства, а также контроль погрузочно-разгрузочных работ, крепления груза, размещения (в т.ч. по осям) и наличия тары </w:t>
      </w:r>
      <w:r w:rsidRPr="00E32DA9">
        <w:rPr>
          <w:rFonts w:ascii="Times New Roman" w:hAnsi="Times New Roman" w:cs="Times New Roman"/>
        </w:rPr>
        <w:lastRenderedPageBreak/>
        <w:t>(упаковки). Все убытки, связанные со штрафными санкциями весового контроля из-за неправильного распределения груза по осям, возлагаются на Перевозчика.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1.13. Заказчик своевременно предоставляет Перевозчику полную и точную информацию, необходимую для исполнения Перевозчиком своих обязанностей по настоящему Договору. Начало оказания услуг </w:t>
      </w:r>
      <w:proofErr w:type="spellStart"/>
      <w:r w:rsidRPr="00E32DA9">
        <w:rPr>
          <w:rFonts w:ascii="Times New Roman" w:hAnsi="Times New Roman" w:cs="Times New Roman"/>
        </w:rPr>
        <w:t>и\или</w:t>
      </w:r>
      <w:proofErr w:type="spellEnd"/>
      <w:r w:rsidRPr="00E32DA9">
        <w:rPr>
          <w:rFonts w:ascii="Times New Roman" w:hAnsi="Times New Roman" w:cs="Times New Roman"/>
        </w:rPr>
        <w:t xml:space="preserve"> прием груза к перевозке означает полное и безоговорочное согласие Перевозчика на выполнение всех </w:t>
      </w:r>
      <w:r w:rsidR="00214D82">
        <w:rPr>
          <w:rFonts w:ascii="Times New Roman" w:hAnsi="Times New Roman" w:cs="Times New Roman"/>
        </w:rPr>
        <w:t xml:space="preserve">мероприятий </w:t>
      </w:r>
      <w:proofErr w:type="gramStart"/>
      <w:r w:rsidR="00214D82">
        <w:rPr>
          <w:rFonts w:ascii="Times New Roman" w:hAnsi="Times New Roman" w:cs="Times New Roman"/>
        </w:rPr>
        <w:t>согласно Договора</w:t>
      </w:r>
      <w:proofErr w:type="gramEnd"/>
      <w:r w:rsidR="00214D82">
        <w:rPr>
          <w:rFonts w:ascii="Times New Roman" w:hAnsi="Times New Roman" w:cs="Times New Roman"/>
        </w:rPr>
        <w:t>.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1.14. В случае обнаружения Заказчиком или грузополучателем во время выдачи груза следующих недостатков: 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"нарушения срока доставки, утраты груза либо его части, либо недостачи товарных мест, либо повреждения груза, грузополучатель обязан сделать отметку в транспортной накладной, фиксирующую вышеуказанные нарушения, и составить коммерческий акт (3 экземпляра) совместно с уполномоченным Перевозчиком лицом с указанием общего характера недостачи (повреждении) груза. Два экземпляра акта должны быть переданы представителю Перевозчика (водителю).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1.15. При этом Стороны согласовали, что Перевозчик  несет ответственность и обязан обеспечивать сохранность и безопасность товарных мест либо груза (при отсутствии затаривания) на всем протяжении перевозки до момента выгрузки груза и подписания грузополучателем транспортной накладной и комплектовочной ведомости.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1.16. Заказчик обязан в порядке, предусмотренном настоящим Договором, принять и оплатить услуги, оказанные Перевозчиком.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1.17. Перевозчик обязан выписать закрывающие документы (акт выполненных работ, счет-фактуру) датой, не позднее 5 (Пяти) дней от сдачи груза Грузополучателю, о чем сделана отметка в ТН/ТТН. Если дата </w:t>
      </w:r>
      <w:proofErr w:type="gramStart"/>
      <w:r w:rsidRPr="00E32DA9">
        <w:rPr>
          <w:rFonts w:ascii="Times New Roman" w:hAnsi="Times New Roman" w:cs="Times New Roman"/>
        </w:rPr>
        <w:t>закрыв</w:t>
      </w:r>
      <w:r w:rsidR="003C6D19">
        <w:rPr>
          <w:rFonts w:ascii="Times New Roman" w:hAnsi="Times New Roman" w:cs="Times New Roman"/>
        </w:rPr>
        <w:t>а</w:t>
      </w:r>
      <w:r w:rsidRPr="00E32DA9">
        <w:rPr>
          <w:rFonts w:ascii="Times New Roman" w:hAnsi="Times New Roman" w:cs="Times New Roman"/>
        </w:rPr>
        <w:t>ющих документов, выписанных Перевозчиком не</w:t>
      </w:r>
      <w:proofErr w:type="gramEnd"/>
      <w:r w:rsidRPr="00E32DA9">
        <w:rPr>
          <w:rFonts w:ascii="Times New Roman" w:hAnsi="Times New Roman" w:cs="Times New Roman"/>
        </w:rPr>
        <w:t xml:space="preserve"> будет соотве</w:t>
      </w:r>
      <w:r w:rsidR="00214D82">
        <w:rPr>
          <w:rFonts w:ascii="Times New Roman" w:hAnsi="Times New Roman" w:cs="Times New Roman"/>
        </w:rPr>
        <w:t>т</w:t>
      </w:r>
      <w:r w:rsidRPr="00E32DA9">
        <w:rPr>
          <w:rFonts w:ascii="Times New Roman" w:hAnsi="Times New Roman" w:cs="Times New Roman"/>
        </w:rPr>
        <w:t>ствовать установленному сроку, Заказчик вправе потребовать изменения этой даты и приостановить оплату до момента предоставления документов с исправленной датой.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3C6D1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1.18. Стороны договорились считать датой оказания услуги дату сдачи груза Грузополучателю, о чем сделаны соотве</w:t>
      </w:r>
      <w:r w:rsidR="003C6D19">
        <w:rPr>
          <w:rFonts w:ascii="Times New Roman" w:hAnsi="Times New Roman" w:cs="Times New Roman"/>
        </w:rPr>
        <w:t>т</w:t>
      </w:r>
      <w:r w:rsidRPr="00E32DA9">
        <w:rPr>
          <w:rFonts w:ascii="Times New Roman" w:hAnsi="Times New Roman" w:cs="Times New Roman"/>
        </w:rPr>
        <w:t>ствующие отметки в ТН, ТТН.</w:t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2. ПРАВА ЗАКАЗЧИКА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2.1. Выбирать вид транспорта по согласованию с Перевозчиком.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2.2. Получать от Перевозчика информацию о местонахождении транспортных средств.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2.3. Заказчик имеет право не позднее, чем за 8 часов до начала оказания услуг, отозвать ранее поданную Перевозчику заявку на перевозку без каких-либо компенсаций и выплат (право безоговорочного отказа). </w:t>
      </w:r>
    </w:p>
    <w:p w:rsidR="003C6D1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2.4. Заказчик имеет право по согласованию с Перевозчиком выдавать его представителю (водителю) либо привлечённому третьему лицу доверенность на получение груза для перевозки. Второй экземпляр доверенности остается у Заказчика для подтверждения ее выдачи и в обеспечение удостоверения факта  приемки груза к п</w:t>
      </w:r>
      <w:r w:rsidR="003C6D19">
        <w:rPr>
          <w:rFonts w:ascii="Times New Roman" w:hAnsi="Times New Roman" w:cs="Times New Roman"/>
        </w:rPr>
        <w:t>еревозке.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3. ЦЕНА ДОГОВОРА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3.1. Стоимость услуг по каждой перевозке согласовывается Сторонами в заявке, является твердой и изменению подлежит только по дополнительному соглашению Сторон. 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3.2. Заказчик производит оплату оказанных и принятых услуг в течение 5 (Пяти) банковских дней после получения оригиналов счета, счета-фактуры, акта приемки услуг, комплектовочной ведомости и товарно-транспортной накладной с отметкой грузополучателя об отсутствии претензий, если иное не указано в заявке.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Указанные документы для оплаты передаются в офис Заказчика либо высылаются Заказчику путем отправки через почту России либо иные </w:t>
      </w:r>
      <w:proofErr w:type="spellStart"/>
      <w:r w:rsidRPr="00E32DA9">
        <w:rPr>
          <w:rFonts w:ascii="Times New Roman" w:hAnsi="Times New Roman" w:cs="Times New Roman"/>
        </w:rPr>
        <w:t>почтовые\курьерские</w:t>
      </w:r>
      <w:proofErr w:type="spellEnd"/>
      <w:r w:rsidRPr="00E32DA9">
        <w:rPr>
          <w:rFonts w:ascii="Times New Roman" w:hAnsi="Times New Roman" w:cs="Times New Roman"/>
        </w:rPr>
        <w:t xml:space="preserve"> организации, за работу которых Заказчик ответственности не несёт. В случае утери указанной корреспонденции почтовой службой Перевозчик своими силами организовывает поиск.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Обязанность контроля передвижения и доставки письма (отправленных документов) до абонентского ящика Заказчи</w:t>
      </w:r>
      <w:r w:rsidR="003C6D19">
        <w:rPr>
          <w:rFonts w:ascii="Times New Roman" w:hAnsi="Times New Roman" w:cs="Times New Roman"/>
        </w:rPr>
        <w:t>ка возлагается на Перевозчика.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3C6D1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3.3. Перевозчик не имеет права удерживать переданные ему для перевозки грузы и багаж в обеспечение причитающихся ему провозной платы и других платежей по перевозке.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3.4. В случае </w:t>
      </w:r>
      <w:proofErr w:type="gramStart"/>
      <w:r w:rsidRPr="00E32DA9">
        <w:rPr>
          <w:rFonts w:ascii="Times New Roman" w:hAnsi="Times New Roman" w:cs="Times New Roman"/>
        </w:rPr>
        <w:t>просрочки оплаты услуг Перевозчика пени</w:t>
      </w:r>
      <w:proofErr w:type="gramEnd"/>
      <w:r w:rsidRPr="00E32DA9">
        <w:rPr>
          <w:rFonts w:ascii="Times New Roman" w:hAnsi="Times New Roman" w:cs="Times New Roman"/>
        </w:rPr>
        <w:t xml:space="preserve"> в адрес Заказчика не выставляются.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4. ОТВЕТСТВЕННОСТЬ ПЕРЕВОЗЧИКА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4.1. За неисполнение или ненадлежащее исполнение обязанностей, предусмотренных настоящим Договором, а также за утрату, недостачу, повреждение, порчу и иное умаление либо снижение товарной стоимости и эксплуатационных каче</w:t>
      </w:r>
      <w:proofErr w:type="gramStart"/>
      <w:r w:rsidRPr="00E32DA9">
        <w:rPr>
          <w:rFonts w:ascii="Times New Roman" w:hAnsi="Times New Roman" w:cs="Times New Roman"/>
        </w:rPr>
        <w:t>ств гр</w:t>
      </w:r>
      <w:proofErr w:type="gramEnd"/>
      <w:r w:rsidRPr="00E32DA9">
        <w:rPr>
          <w:rFonts w:ascii="Times New Roman" w:hAnsi="Times New Roman" w:cs="Times New Roman"/>
        </w:rPr>
        <w:t xml:space="preserve">уза до момента его вручения грузополучателю и проверки содержимого </w:t>
      </w:r>
      <w:proofErr w:type="spellStart"/>
      <w:r w:rsidRPr="00E32DA9">
        <w:rPr>
          <w:rFonts w:ascii="Times New Roman" w:hAnsi="Times New Roman" w:cs="Times New Roman"/>
        </w:rPr>
        <w:t>внутритарной</w:t>
      </w:r>
      <w:proofErr w:type="spellEnd"/>
      <w:r w:rsidRPr="00E32DA9">
        <w:rPr>
          <w:rFonts w:ascii="Times New Roman" w:hAnsi="Times New Roman" w:cs="Times New Roman"/>
        </w:rPr>
        <w:t xml:space="preserve"> загрузки (тары, упаковки), Перевозчик несет имущественную ответственность в размере стоимости утраченного, поврежденного, недостающего груза.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lastRenderedPageBreak/>
        <w:t>4.2. Перевозчик не несет ответственность за недостачу или повреждения груза, произошедшие вследствие естественной убыли перевозимого груза.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4.3. За неподачу технически исправного и подходящего для данного вида перевозки транспортного средства Перевозчик несет ответственность в виде штрафа в размере 20% от стоимости услуг перевозки, указанных в данной заявке. При этом Перевозчик не освобождается от исполнения обязанности по предоставлению транспортного средства. Неподачей считается отказ Заказчика от транспортного средства Перевозчика в случае его опоздания более</w:t>
      </w:r>
      <w:proofErr w:type="gramStart"/>
      <w:r w:rsidRPr="00E32DA9">
        <w:rPr>
          <w:rFonts w:ascii="Times New Roman" w:hAnsi="Times New Roman" w:cs="Times New Roman"/>
        </w:rPr>
        <w:t>,</w:t>
      </w:r>
      <w:proofErr w:type="gramEnd"/>
      <w:r w:rsidRPr="00E32DA9">
        <w:rPr>
          <w:rFonts w:ascii="Times New Roman" w:hAnsi="Times New Roman" w:cs="Times New Roman"/>
        </w:rPr>
        <w:t xml:space="preserve"> чем на 4 (Четыре) часа </w:t>
      </w:r>
      <w:r>
        <w:rPr>
          <w:rFonts w:ascii="Times New Roman" w:hAnsi="Times New Roman" w:cs="Times New Roman"/>
        </w:rPr>
        <w:t xml:space="preserve">в соответствии с Заявкой. 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4.4. Перевозчик оплачивает либо компенсирует все штрафы, убытки, иные денежные выплаты, предъявленные либо уплаченные Заказчиком третьим лицам в связи с выполнением Перевозчиком обязательств по настоящему Договору </w:t>
      </w:r>
      <w:proofErr w:type="spellStart"/>
      <w:r w:rsidRPr="00E32DA9">
        <w:rPr>
          <w:rFonts w:ascii="Times New Roman" w:hAnsi="Times New Roman" w:cs="Times New Roman"/>
        </w:rPr>
        <w:t>и\или</w:t>
      </w:r>
      <w:proofErr w:type="spellEnd"/>
      <w:r w:rsidRPr="00E32DA9">
        <w:rPr>
          <w:rFonts w:ascii="Times New Roman" w:hAnsi="Times New Roman" w:cs="Times New Roman"/>
        </w:rPr>
        <w:t xml:space="preserve"> перевозкой грузов в рамках настоящего Договора.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4.5. Перевозчик не вправе передавать третьим лицам сведения, которые стали известны им в процессе исполнения работ по настоящему Договору, в том числе представляющие коммерческую или служебную тайну Заказчика. Кроме того, Перевозчик обязан хранить в тайне сведения, которые стали известны в связи с осуществлением профессиональной деятельности, и обязан обеспечивать сохр</w:t>
      </w:r>
      <w:r>
        <w:rPr>
          <w:rFonts w:ascii="Times New Roman" w:hAnsi="Times New Roman" w:cs="Times New Roman"/>
        </w:rPr>
        <w:t xml:space="preserve">анность сведений и документов </w:t>
      </w:r>
      <w:r w:rsidRPr="00E32DA9">
        <w:rPr>
          <w:rFonts w:ascii="Times New Roman" w:hAnsi="Times New Roman" w:cs="Times New Roman"/>
        </w:rPr>
        <w:t>не вправе передавать указанные сведения и документы или их копии третьим лицам либо разглашать их без согласия Заказчика. Стороны определили, что за разглашение конфиденциальной информации об условиях настоящего Договора, его приложениях и иной информации виновная Сторона обязуется уплатить Заказчику штраф в размере 500 000 (Пятьсот тысяч) рублей за каждый случай разглашения конфиденциальной информации.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5. ФОРС-МАЖОР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под которыми подразумевается: наводнение, землетрясение, пожар, военные действия, забастовки, изменение законодательства и т.п.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5.2.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5.3. Сторона, ссылающаяся на обстоятельства непреодолимой силы, обязана незамедлительно информировать другую Сторону о наступлении указанных обстоятельств в письменной форме. Информация должна содержать данные о характере обстоятельств, а так же, по возможности, оценку их влияния на исполнение Сторонами своих обязательств по Договору, и на срок исполнения обязательств.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5.4. </w:t>
      </w:r>
      <w:proofErr w:type="gramStart"/>
      <w:r w:rsidRPr="00E32DA9">
        <w:rPr>
          <w:rFonts w:ascii="Times New Roman" w:hAnsi="Times New Roman" w:cs="Times New Roman"/>
        </w:rPr>
        <w:t>Вся юридическая и финансовая ответственность за задержку автомобиля в пути следования сотрудниками органов внутренних дел, связанная с отсутствием или неправильным оформлением документов на груз, ложится на Сторону, осуществляющую оформление соответствующих документов, а в случае отсутствия надлежащим образом оформленных документов на транспортное средство, либо в связи с неправильной укладкой груза (неправильным расположением), либо в связи с иным нарушением ПДД РФ и</w:t>
      </w:r>
      <w:proofErr w:type="gramEnd"/>
      <w:r w:rsidRPr="00E32DA9">
        <w:rPr>
          <w:rFonts w:ascii="Times New Roman" w:hAnsi="Times New Roman" w:cs="Times New Roman"/>
        </w:rPr>
        <w:t xml:space="preserve"> иных норм законодательства - на Перевозчика.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6. АРБИТРАЖ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6.1. Все претензии, возникающие при исполнении настоящего Договора, передаются Сторонами в письменном виде. 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6.2. Стороны обязаны рассмотреть претензию и в письменной форме уведомить заявителя об удовлетворении или отклонении претензии. При частичном удовлетворении или отклонении претензии в уведомлении заявителю должны быть указаны основания принятого решения. Срок ответа на претензию - 7 (Семь) рабочих дней.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6.3. Все споры и разногласия, возникающие при исполнении настоящего Договора, подлежат урегулированию путем переговоров. В случае невозможности такого урегулирования все споры и разногласия подлежат рассмотрению в Арбитражном суде Свердловской области.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7. СРОК ДЕЙСТВИЯ ДОГОВОРА. ЗАКЛЮЧИТЕЛЬНЫЕ ПОЛОЖЕНИЯ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7.1. Договор вступает в силу с момента подписания его обеими Сторонами и действует в течение одного календарного года или до исполнения Сторонами своих обязательств по Договору.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7.2. Каждая из Сторон имеет право на досрочное расторжение Договора, при этом инициатор за 30 календарных дней обязан предупредить другую Сторону и произвести окончательные взаиморасчеты, оформленные двусторонним актом.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7.3. Если ни одна из Сторон в срок за 30 календарных дней до истечения срока действия Договора не заявит о намерении его расторгнуть, то настоящий Договор пролонгируется на каждый последующий календарный год с теми же условиями.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 xml:space="preserve">7.4. </w:t>
      </w:r>
      <w:proofErr w:type="gramStart"/>
      <w:r w:rsidRPr="00E32DA9">
        <w:rPr>
          <w:rFonts w:ascii="Times New Roman" w:hAnsi="Times New Roman" w:cs="Times New Roman"/>
        </w:rPr>
        <w:t xml:space="preserve">В случае изменения у какой-либо из Сторон названия, банковских реквизитов, юридического или фактического (почтового) адреса, она обязана в течение семи календарных дней письменно известить об этом </w:t>
      </w:r>
      <w:r w:rsidRPr="00E32DA9">
        <w:rPr>
          <w:rFonts w:ascii="Times New Roman" w:hAnsi="Times New Roman" w:cs="Times New Roman"/>
        </w:rPr>
        <w:lastRenderedPageBreak/>
        <w:t>другую Сторону, причем в письме необходимо указать, что оно является неотъемлемой частью настоящего Договора.</w:t>
      </w:r>
      <w:proofErr w:type="gramEnd"/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7.5. Договор составлен в двух экземплярах по одному для каждой из Сторон, причем оба экземпляра имеют одинаковую юридическую силу.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7.6. Все дополнения и приложения к настоящему Договору, подписанные обеими Сторонами, действительны только в письменном виде.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8. АДРЕСА И РЕКВИЗИТЫ СТОРОН</w:t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E32DA9" w:rsidRPr="00E32DA9" w:rsidRDefault="00E32DA9" w:rsidP="00E32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DA9">
        <w:rPr>
          <w:rFonts w:ascii="Times New Roman" w:hAnsi="Times New Roman" w:cs="Times New Roman"/>
        </w:rPr>
        <w:t>Заказчик:  ООО ТЭК "</w:t>
      </w:r>
      <w:proofErr w:type="spellStart"/>
      <w:r w:rsidRPr="00E32DA9">
        <w:rPr>
          <w:rFonts w:ascii="Times New Roman" w:hAnsi="Times New Roman" w:cs="Times New Roman"/>
        </w:rPr>
        <w:t>Инфотранс</w:t>
      </w:r>
      <w:proofErr w:type="spellEnd"/>
      <w:r w:rsidRPr="00E32DA9">
        <w:rPr>
          <w:rFonts w:ascii="Times New Roman" w:hAnsi="Times New Roman" w:cs="Times New Roman"/>
        </w:rPr>
        <w:t>"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  <w:t>Перевозчик: [Экспедитор]</w:t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  <w:r w:rsidRPr="00E32DA9">
        <w:rPr>
          <w:rFonts w:ascii="Times New Roman" w:hAnsi="Times New Roman" w:cs="Times New Roman"/>
        </w:rPr>
        <w:tab/>
      </w:r>
    </w:p>
    <w:p w:rsidR="00C65C6A" w:rsidRPr="00E32DA9" w:rsidRDefault="00C65C6A" w:rsidP="00E32D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5C6A" w:rsidRPr="00E32DA9" w:rsidSect="00E32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A9"/>
    <w:rsid w:val="00214D82"/>
    <w:rsid w:val="003C6D19"/>
    <w:rsid w:val="00C65C6A"/>
    <w:rsid w:val="00E3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mitkinas</dc:creator>
  <cp:keywords/>
  <dc:description/>
  <cp:lastModifiedBy>mitkinas</cp:lastModifiedBy>
  <cp:revision>4</cp:revision>
  <dcterms:created xsi:type="dcterms:W3CDTF">2018-05-24T14:15:00Z</dcterms:created>
  <dcterms:modified xsi:type="dcterms:W3CDTF">2018-05-24T14:23:00Z</dcterms:modified>
</cp:coreProperties>
</file>